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E8" w:rsidRPr="0027706B" w:rsidRDefault="00FD0CAF" w:rsidP="0027706B">
      <w:pPr>
        <w:jc w:val="center"/>
        <w:rPr>
          <w:b/>
        </w:rPr>
      </w:pPr>
      <w:r w:rsidRPr="0027706B">
        <w:rPr>
          <w:b/>
        </w:rPr>
        <w:t>PUBLIC NOTICE</w:t>
      </w:r>
    </w:p>
    <w:p w:rsidR="003F48A9" w:rsidRDefault="00F30BAC">
      <w:r>
        <w:t>Pursuant to O</w:t>
      </w:r>
      <w:r w:rsidR="004B1EFB">
        <w:t>.</w:t>
      </w:r>
      <w:r>
        <w:t>C</w:t>
      </w:r>
      <w:r w:rsidR="004B1EFB">
        <w:t>.</w:t>
      </w:r>
      <w:r>
        <w:t>G</w:t>
      </w:r>
      <w:r w:rsidR="004B1EFB">
        <w:t>.</w:t>
      </w:r>
      <w:r>
        <w:t>A</w:t>
      </w:r>
      <w:r w:rsidR="004B1EFB">
        <w:t>.</w:t>
      </w:r>
      <w:r>
        <w:t xml:space="preserve"> 32-7-2(b) n</w:t>
      </w:r>
      <w:r w:rsidR="003F48A9">
        <w:t>otice is hereby given that the Baldwin County Board of Commissioners will conduct a public hearing on Tuesday, May 5, 2026 at 5:30 PM at the Baldwin County Government Building, Suite 220, 1601 North Columbia Street.</w:t>
      </w:r>
    </w:p>
    <w:p w:rsidR="003F48A9" w:rsidRDefault="00F30BAC">
      <w:r>
        <w:t>The purpose of this public hearing is for</w:t>
      </w:r>
      <w:r w:rsidR="00DE6261">
        <w:t xml:space="preserve"> t</w:t>
      </w:r>
      <w:r w:rsidR="003F48A9">
        <w:t>he Baldwin Count</w:t>
      </w:r>
      <w:r w:rsidR="0027706B">
        <w:t>y</w:t>
      </w:r>
      <w:r w:rsidR="003F48A9">
        <w:t xml:space="preserve"> </w:t>
      </w:r>
      <w:r w:rsidR="0027706B">
        <w:t xml:space="preserve">Board of Commissioners </w:t>
      </w:r>
      <w:r>
        <w:t xml:space="preserve">to gather </w:t>
      </w:r>
      <w:r w:rsidR="0027706B">
        <w:t xml:space="preserve">public input into a proposal to abandon a portion of Old Williamsburg Road.   </w:t>
      </w:r>
      <w:r>
        <w:t>A map of the proposed portion of Old Williamsburg Road</w:t>
      </w:r>
      <w:r w:rsidR="004B1EFB">
        <w:t xml:space="preserve"> to be abandoned</w:t>
      </w:r>
      <w:bookmarkStart w:id="0" w:name="_GoBack"/>
      <w:bookmarkEnd w:id="0"/>
      <w:r>
        <w:t xml:space="preserve"> is available for review at </w:t>
      </w:r>
      <w:hyperlink r:id="rId4" w:history="1">
        <w:r w:rsidRPr="00442A54">
          <w:rPr>
            <w:rStyle w:val="Hyperlink"/>
          </w:rPr>
          <w:t>www.baldwincountyga.com</w:t>
        </w:r>
      </w:hyperlink>
      <w:r>
        <w:t xml:space="preserve"> or in suite 230 of the Baldwin County Government Building located at 1601 North Columbia Street.  </w:t>
      </w:r>
    </w:p>
    <w:sectPr w:rsidR="003F4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AF"/>
    <w:rsid w:val="0027706B"/>
    <w:rsid w:val="003F48A9"/>
    <w:rsid w:val="004B1EFB"/>
    <w:rsid w:val="00C02AE8"/>
    <w:rsid w:val="00CC0BC5"/>
    <w:rsid w:val="00D952BE"/>
    <w:rsid w:val="00DE6261"/>
    <w:rsid w:val="00F30BAC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F768"/>
  <w15:chartTrackingRefBased/>
  <w15:docId w15:val="{3B537C7C-CD67-40C0-8E30-432A3516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fornian FB" w:eastAsiaTheme="minorHAnsi" w:hAnsi="Californian FB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2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dwincounty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Danuser</dc:creator>
  <cp:keywords/>
  <dc:description/>
  <cp:lastModifiedBy>Bo Danuser</cp:lastModifiedBy>
  <cp:revision>2</cp:revision>
  <dcterms:created xsi:type="dcterms:W3CDTF">2026-04-21T16:54:00Z</dcterms:created>
  <dcterms:modified xsi:type="dcterms:W3CDTF">2026-04-21T20:35:00Z</dcterms:modified>
</cp:coreProperties>
</file>